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EEF3A" w14:textId="77777777" w:rsidR="00A93713" w:rsidRPr="00C13044" w:rsidRDefault="00A93713" w:rsidP="00C13044">
      <w:pPr>
        <w:spacing w:line="360" w:lineRule="auto"/>
        <w:rPr>
          <w:rFonts w:ascii="Helvetica Neue" w:eastAsia="Times New Roman" w:hAnsi="Helvetica Neue" w:cs="Tahoma"/>
          <w:b/>
          <w:bCs/>
          <w:color w:val="000000"/>
          <w:sz w:val="28"/>
          <w:szCs w:val="28"/>
        </w:rPr>
      </w:pPr>
      <w:r w:rsidRPr="00C13044">
        <w:rPr>
          <w:rFonts w:ascii="Helvetica Neue" w:eastAsia="Times New Roman" w:hAnsi="Helvetica Neue" w:cs="Tahoma"/>
          <w:b/>
          <w:bCs/>
          <w:color w:val="000000"/>
          <w:sz w:val="28"/>
          <w:szCs w:val="28"/>
        </w:rPr>
        <w:t>Cures Within Reach Funding Opportunities</w:t>
      </w:r>
    </w:p>
    <w:p w14:paraId="315C6DDF" w14:textId="77777777" w:rsidR="00A93713" w:rsidRPr="00C13044" w:rsidRDefault="00A93713" w:rsidP="00C13044">
      <w:pPr>
        <w:spacing w:line="360" w:lineRule="auto"/>
        <w:rPr>
          <w:rFonts w:ascii="Helvetica Neue" w:eastAsia="Times New Roman" w:hAnsi="Helvetica Neue" w:cs="Tahoma"/>
          <w:b/>
          <w:bCs/>
          <w:color w:val="000000"/>
          <w:sz w:val="21"/>
          <w:szCs w:val="21"/>
        </w:rPr>
      </w:pPr>
    </w:p>
    <w:p w14:paraId="41EFC9C5" w14:textId="77777777" w:rsidR="00A93713" w:rsidRPr="00C13044" w:rsidRDefault="00A93713" w:rsidP="00C13044">
      <w:pPr>
        <w:spacing w:line="360" w:lineRule="auto"/>
        <w:rPr>
          <w:rFonts w:ascii="Helvetica Neue" w:eastAsia="Times New Roman" w:hAnsi="Helvetica Neue" w:cs="Calibri"/>
          <w:color w:val="000000"/>
          <w:sz w:val="21"/>
          <w:szCs w:val="21"/>
        </w:rPr>
      </w:pPr>
      <w:r w:rsidRPr="00C13044">
        <w:rPr>
          <w:rFonts w:ascii="Helvetica Neue" w:eastAsia="Times New Roman" w:hAnsi="Helvetica Neue" w:cs="Tahoma"/>
          <w:b/>
          <w:bCs/>
          <w:color w:val="000000"/>
          <w:sz w:val="21"/>
          <w:szCs w:val="21"/>
        </w:rPr>
        <w:t>Open funding opportunity RFPs </w:t>
      </w:r>
      <w:r w:rsidRPr="00C13044">
        <w:rPr>
          <w:rFonts w:ascii="Helvetica Neue" w:eastAsia="Times New Roman" w:hAnsi="Helvetica Neue" w:cs="Tahoma"/>
          <w:b/>
          <w:bCs/>
          <w:color w:val="000000"/>
          <w:sz w:val="21"/>
          <w:szCs w:val="21"/>
          <w:shd w:val="clear" w:color="auto" w:fill="FFFF00"/>
        </w:rPr>
        <w:t>(CBC connected PIs are eligible for the highlighted RFPs below)</w:t>
      </w:r>
    </w:p>
    <w:p w14:paraId="271C6887" w14:textId="77777777" w:rsidR="00A93713" w:rsidRPr="00C13044" w:rsidRDefault="00A93713" w:rsidP="00C13044">
      <w:pPr>
        <w:spacing w:line="360" w:lineRule="auto"/>
        <w:rPr>
          <w:rFonts w:ascii="Helvetica Neue" w:eastAsia="Times New Roman" w:hAnsi="Helvetica Neue" w:cs="Calibri"/>
          <w:color w:val="000000"/>
          <w:sz w:val="21"/>
          <w:szCs w:val="21"/>
        </w:rPr>
      </w:pPr>
      <w:r w:rsidRPr="00C13044">
        <w:rPr>
          <w:rFonts w:ascii="Helvetica Neue" w:eastAsia="Times New Roman" w:hAnsi="Helvetica Neue" w:cs="Tahoma"/>
          <w:color w:val="000000"/>
          <w:sz w:val="21"/>
          <w:szCs w:val="21"/>
        </w:rPr>
        <w:t>Cures Within Reach has </w:t>
      </w:r>
      <w:r w:rsidRPr="00C13044">
        <w:rPr>
          <w:rFonts w:ascii="Helvetica Neue" w:eastAsia="Times New Roman" w:hAnsi="Helvetica Neue" w:cs="Tahoma"/>
          <w:b/>
          <w:bCs/>
          <w:color w:val="000000"/>
          <w:sz w:val="21"/>
          <w:szCs w:val="21"/>
        </w:rPr>
        <w:t>several new </w:t>
      </w:r>
      <w:hyperlink r:id="rId5" w:history="1">
        <w:r w:rsidRPr="00C13044">
          <w:rPr>
            <w:rFonts w:ascii="Helvetica Neue" w:eastAsia="Times New Roman" w:hAnsi="Helvetica Neue" w:cs="Tahoma"/>
            <w:b/>
            <w:bCs/>
            <w:color w:val="0010FF"/>
            <w:sz w:val="21"/>
            <w:szCs w:val="21"/>
            <w:u w:val="single"/>
          </w:rPr>
          <w:t>funding opportunity Requests for Proposals</w:t>
        </w:r>
        <w:r w:rsidRPr="00C13044">
          <w:rPr>
            <w:rFonts w:ascii="Helvetica Neue" w:eastAsia="Times New Roman" w:hAnsi="Helvetica Neue" w:cs="Tahoma"/>
            <w:color w:val="954F72"/>
            <w:sz w:val="21"/>
            <w:szCs w:val="21"/>
          </w:rPr>
          <w:t> </w:t>
        </w:r>
        <w:r w:rsidRPr="00C13044">
          <w:rPr>
            <w:rFonts w:ascii="Helvetica Neue" w:eastAsia="Times New Roman" w:hAnsi="Helvetica Neue" w:cs="Tahoma"/>
            <w:color w:val="0010FF"/>
            <w:sz w:val="21"/>
            <w:szCs w:val="21"/>
            <w:u w:val="single"/>
          </w:rPr>
          <w:t>accepting proposals now</w:t>
        </w:r>
      </w:hyperlink>
      <w:r w:rsidRPr="00C13044">
        <w:rPr>
          <w:rFonts w:ascii="Helvetica Neue" w:eastAsia="Times New Roman" w:hAnsi="Helvetica Neue" w:cs="Tahoma"/>
          <w:color w:val="000000"/>
          <w:sz w:val="21"/>
          <w:szCs w:val="21"/>
        </w:rPr>
        <w:t> (before our Chicago-focused RFP launches in a few weeks):</w:t>
      </w:r>
    </w:p>
    <w:p w14:paraId="07E2D458" w14:textId="77777777" w:rsidR="00A93713" w:rsidRPr="00C13044" w:rsidRDefault="00A93713" w:rsidP="00C13044">
      <w:pPr>
        <w:numPr>
          <w:ilvl w:val="0"/>
          <w:numId w:val="1"/>
        </w:numPr>
        <w:spacing w:line="360" w:lineRule="auto"/>
        <w:rPr>
          <w:rFonts w:ascii="Helvetica Neue" w:eastAsia="Times New Roman" w:hAnsi="Helvetica Neue" w:cs="Calibri"/>
          <w:color w:val="000000"/>
          <w:sz w:val="21"/>
          <w:szCs w:val="21"/>
        </w:rPr>
      </w:pPr>
      <w:r w:rsidRPr="00C13044">
        <w:rPr>
          <w:rFonts w:ascii="Helvetica Neue" w:eastAsia="Times New Roman" w:hAnsi="Helvetica Neue" w:cs="Tahoma"/>
          <w:color w:val="000000"/>
          <w:sz w:val="21"/>
          <w:szCs w:val="21"/>
          <w:shd w:val="clear" w:color="auto" w:fill="FFFF00"/>
        </w:rPr>
        <w:t>Up to $100,000 for clinical and up to $50,000 for preclinical </w:t>
      </w:r>
      <w:r w:rsidRPr="00C13044">
        <w:rPr>
          <w:rFonts w:ascii="Helvetica Neue" w:eastAsia="Times New Roman" w:hAnsi="Helvetica Neue" w:cs="Tahoma"/>
          <w:b/>
          <w:bCs/>
          <w:color w:val="000000"/>
          <w:sz w:val="21"/>
          <w:szCs w:val="21"/>
          <w:shd w:val="clear" w:color="auto" w:fill="FFFF00"/>
        </w:rPr>
        <w:t>repurposing research in Meniere's disease </w:t>
      </w:r>
    </w:p>
    <w:p w14:paraId="23F8EA85" w14:textId="77777777" w:rsidR="00A93713" w:rsidRPr="00C13044" w:rsidRDefault="00A93713" w:rsidP="00C13044">
      <w:pPr>
        <w:numPr>
          <w:ilvl w:val="0"/>
          <w:numId w:val="1"/>
        </w:numPr>
        <w:spacing w:line="360" w:lineRule="auto"/>
        <w:rPr>
          <w:rFonts w:ascii="Helvetica Neue" w:eastAsia="Times New Roman" w:hAnsi="Helvetica Neue" w:cs="Calibri"/>
          <w:color w:val="000000"/>
          <w:sz w:val="21"/>
          <w:szCs w:val="21"/>
        </w:rPr>
      </w:pPr>
      <w:r w:rsidRPr="00C13044">
        <w:rPr>
          <w:rFonts w:ascii="Helvetica Neue" w:eastAsia="Times New Roman" w:hAnsi="Helvetica Neue" w:cs="Tahoma"/>
          <w:color w:val="000000"/>
          <w:sz w:val="21"/>
          <w:szCs w:val="21"/>
          <w:shd w:val="clear" w:color="auto" w:fill="FFFF00"/>
        </w:rPr>
        <w:t>Up to $50,000 for clinical repurposing research in</w:t>
      </w:r>
      <w:r w:rsidRPr="00C13044">
        <w:rPr>
          <w:rFonts w:ascii="Helvetica Neue" w:eastAsia="Times New Roman" w:hAnsi="Helvetica Neue" w:cs="Tahoma"/>
          <w:b/>
          <w:bCs/>
          <w:color w:val="000000"/>
          <w:sz w:val="21"/>
          <w:szCs w:val="21"/>
          <w:shd w:val="clear" w:color="auto" w:fill="FFFF00"/>
        </w:rPr>
        <w:t> rare blood cancers</w:t>
      </w:r>
    </w:p>
    <w:p w14:paraId="1F49ACC9" w14:textId="77777777" w:rsidR="00A93713" w:rsidRPr="00C13044" w:rsidRDefault="00A93713" w:rsidP="00C13044">
      <w:pPr>
        <w:numPr>
          <w:ilvl w:val="0"/>
          <w:numId w:val="1"/>
        </w:numPr>
        <w:spacing w:line="360" w:lineRule="auto"/>
        <w:rPr>
          <w:rFonts w:ascii="Helvetica Neue" w:eastAsia="Times New Roman" w:hAnsi="Helvetica Neue" w:cs="Calibri"/>
          <w:color w:val="000000"/>
          <w:sz w:val="21"/>
          <w:szCs w:val="21"/>
        </w:rPr>
      </w:pPr>
      <w:r w:rsidRPr="00C13044">
        <w:rPr>
          <w:rFonts w:ascii="Helvetica Neue" w:eastAsia="Times New Roman" w:hAnsi="Helvetica Neue" w:cs="Tahoma"/>
          <w:color w:val="000000"/>
          <w:sz w:val="21"/>
          <w:szCs w:val="21"/>
          <w:shd w:val="clear" w:color="auto" w:fill="FFFF00"/>
        </w:rPr>
        <w:t>Up to $50,000 for clinical repurposing research in </w:t>
      </w:r>
      <w:r w:rsidRPr="00C13044">
        <w:rPr>
          <w:rFonts w:ascii="Helvetica Neue" w:eastAsia="Times New Roman" w:hAnsi="Helvetica Neue" w:cs="Tahoma"/>
          <w:b/>
          <w:bCs/>
          <w:color w:val="000000"/>
          <w:sz w:val="21"/>
          <w:szCs w:val="21"/>
          <w:shd w:val="clear" w:color="auto" w:fill="FFFF00"/>
        </w:rPr>
        <w:t>retinitis pigmentosa</w:t>
      </w:r>
    </w:p>
    <w:p w14:paraId="687664E6" w14:textId="77777777" w:rsidR="00A93713" w:rsidRPr="00C13044" w:rsidRDefault="00A93713" w:rsidP="00C13044">
      <w:pPr>
        <w:numPr>
          <w:ilvl w:val="0"/>
          <w:numId w:val="1"/>
        </w:numPr>
        <w:spacing w:line="360" w:lineRule="auto"/>
        <w:rPr>
          <w:rFonts w:ascii="Helvetica Neue" w:eastAsia="Times New Roman" w:hAnsi="Helvetica Neue" w:cs="Calibri"/>
          <w:color w:val="000000"/>
          <w:sz w:val="21"/>
          <w:szCs w:val="21"/>
        </w:rPr>
      </w:pPr>
      <w:r w:rsidRPr="00C13044">
        <w:rPr>
          <w:rFonts w:ascii="Helvetica Neue" w:eastAsia="Times New Roman" w:hAnsi="Helvetica Neue" w:cs="Tahoma"/>
          <w:color w:val="000000"/>
          <w:sz w:val="21"/>
          <w:szCs w:val="21"/>
        </w:rPr>
        <w:t>At least three awards of $50,000 each for </w:t>
      </w:r>
      <w:r w:rsidRPr="00C13044">
        <w:rPr>
          <w:rFonts w:ascii="Helvetica Neue" w:eastAsia="Times New Roman" w:hAnsi="Helvetica Neue" w:cs="Tahoma"/>
          <w:b/>
          <w:bCs/>
          <w:color w:val="000000"/>
          <w:sz w:val="21"/>
          <w:szCs w:val="21"/>
        </w:rPr>
        <w:t>PIs based in </w:t>
      </w:r>
      <w:hyperlink r:id="rId6" w:history="1">
        <w:r w:rsidRPr="00C13044">
          <w:rPr>
            <w:rFonts w:ascii="Helvetica Neue" w:eastAsia="Times New Roman" w:hAnsi="Helvetica Neue" w:cs="Tahoma"/>
            <w:b/>
            <w:bCs/>
            <w:color w:val="0010FF"/>
            <w:sz w:val="21"/>
            <w:szCs w:val="21"/>
            <w:u w:val="single"/>
          </w:rPr>
          <w:t>low and lower-middle income countries</w:t>
        </w:r>
      </w:hyperlink>
      <w:r w:rsidRPr="00C13044">
        <w:rPr>
          <w:rFonts w:ascii="Helvetica Neue" w:eastAsia="Times New Roman" w:hAnsi="Helvetica Neue" w:cs="Tahoma"/>
          <w:b/>
          <w:bCs/>
          <w:color w:val="000000"/>
          <w:sz w:val="21"/>
          <w:szCs w:val="21"/>
        </w:rPr>
        <w:t> </w:t>
      </w:r>
      <w:r w:rsidRPr="00C13044">
        <w:rPr>
          <w:rFonts w:ascii="Helvetica Neue" w:eastAsia="Times New Roman" w:hAnsi="Helvetica Neue" w:cs="Tahoma"/>
          <w:color w:val="000000"/>
          <w:sz w:val="21"/>
          <w:szCs w:val="21"/>
        </w:rPr>
        <w:t>conducting repurposing clinical trials</w:t>
      </w:r>
    </w:p>
    <w:p w14:paraId="2109A924" w14:textId="77777777" w:rsidR="00A93713" w:rsidRPr="00C13044" w:rsidRDefault="00A93713" w:rsidP="00C13044">
      <w:pPr>
        <w:numPr>
          <w:ilvl w:val="0"/>
          <w:numId w:val="1"/>
        </w:numPr>
        <w:spacing w:line="360" w:lineRule="auto"/>
        <w:rPr>
          <w:rFonts w:ascii="Helvetica Neue" w:eastAsia="Times New Roman" w:hAnsi="Helvetica Neue" w:cs="Calibri"/>
          <w:color w:val="000000"/>
          <w:sz w:val="21"/>
          <w:szCs w:val="21"/>
        </w:rPr>
      </w:pPr>
      <w:r w:rsidRPr="00C13044">
        <w:rPr>
          <w:rFonts w:ascii="Helvetica Neue" w:eastAsia="Times New Roman" w:hAnsi="Helvetica Neue" w:cs="Tahoma"/>
          <w:color w:val="000000"/>
          <w:sz w:val="21"/>
          <w:szCs w:val="21"/>
        </w:rPr>
        <w:t>Up to $25,000 for </w:t>
      </w:r>
      <w:r w:rsidRPr="00C13044">
        <w:rPr>
          <w:rFonts w:ascii="Helvetica Neue" w:eastAsia="Times New Roman" w:hAnsi="Helvetica Neue" w:cs="Tahoma"/>
          <w:b/>
          <w:bCs/>
          <w:color w:val="000000"/>
          <w:sz w:val="21"/>
          <w:szCs w:val="21"/>
        </w:rPr>
        <w:t>comparative biology repurposing research in canines</w:t>
      </w:r>
      <w:bookmarkStart w:id="0" w:name="_GoBack"/>
      <w:bookmarkEnd w:id="0"/>
    </w:p>
    <w:p w14:paraId="0AAA9EE7" w14:textId="63F74850" w:rsidR="00A93713" w:rsidRPr="00C13044" w:rsidRDefault="00A93713" w:rsidP="00C13044">
      <w:pPr>
        <w:spacing w:line="360" w:lineRule="auto"/>
        <w:rPr>
          <w:rFonts w:ascii="Helvetica Neue" w:eastAsia="Times New Roman" w:hAnsi="Helvetica Neue" w:cs="Calibri"/>
          <w:color w:val="000000"/>
          <w:sz w:val="21"/>
          <w:szCs w:val="21"/>
        </w:rPr>
      </w:pPr>
      <w:r w:rsidRPr="00C13044">
        <w:rPr>
          <w:rFonts w:ascii="Helvetica Neue" w:eastAsia="Times New Roman" w:hAnsi="Helvetica Neue" w:cs="Tahoma"/>
          <w:b/>
          <w:bCs/>
          <w:color w:val="000000"/>
          <w:sz w:val="21"/>
          <w:szCs w:val="21"/>
        </w:rPr>
        <w:t>More info on all of these at </w:t>
      </w:r>
      <w:hyperlink r:id="rId7" w:history="1">
        <w:r w:rsidRPr="00C13044">
          <w:rPr>
            <w:rStyle w:val="Hyperlink"/>
            <w:rFonts w:ascii="Helvetica Neue" w:eastAsia="Times New Roman" w:hAnsi="Helvetica Neue" w:cs="Tahoma"/>
            <w:b/>
            <w:bCs/>
            <w:sz w:val="21"/>
            <w:szCs w:val="21"/>
          </w:rPr>
          <w:t>http://bit.ly/cwrrfps</w:t>
        </w:r>
      </w:hyperlink>
      <w:r w:rsidR="00C13044">
        <w:rPr>
          <w:rFonts w:ascii="Helvetica Neue" w:eastAsia="Times New Roman" w:hAnsi="Helvetica Neue" w:cs="Tahoma"/>
          <w:b/>
          <w:bCs/>
          <w:color w:val="954F72"/>
          <w:sz w:val="21"/>
          <w:szCs w:val="21"/>
          <w:u w:val="single"/>
        </w:rPr>
        <w:t xml:space="preserve">  </w:t>
      </w:r>
    </w:p>
    <w:p w14:paraId="4E9EA8B5" w14:textId="77777777" w:rsidR="00A93713" w:rsidRPr="00C13044" w:rsidRDefault="00A93713" w:rsidP="00C13044">
      <w:pPr>
        <w:spacing w:line="360" w:lineRule="auto"/>
        <w:rPr>
          <w:rFonts w:ascii="Helvetica Neue" w:eastAsia="Times New Roman" w:hAnsi="Helvetica Neue" w:cs="Calibri"/>
          <w:color w:val="000000"/>
          <w:sz w:val="21"/>
          <w:szCs w:val="21"/>
        </w:rPr>
      </w:pPr>
      <w:r w:rsidRPr="00C13044">
        <w:rPr>
          <w:rFonts w:ascii="Helvetica Neue" w:eastAsia="Times New Roman" w:hAnsi="Helvetica Neue" w:cs="Tahoma"/>
          <w:color w:val="000000"/>
          <w:sz w:val="21"/>
          <w:szCs w:val="21"/>
        </w:rPr>
        <w:t> </w:t>
      </w:r>
    </w:p>
    <w:p w14:paraId="37BB08B6" w14:textId="77777777" w:rsidR="00A93713" w:rsidRPr="00C13044" w:rsidRDefault="00A93713" w:rsidP="00C13044">
      <w:pPr>
        <w:spacing w:line="360" w:lineRule="auto"/>
        <w:rPr>
          <w:rFonts w:ascii="Helvetica Neue" w:eastAsia="Times New Roman" w:hAnsi="Helvetica Neue" w:cs="Calibri"/>
          <w:color w:val="000000"/>
          <w:sz w:val="21"/>
          <w:szCs w:val="21"/>
        </w:rPr>
      </w:pPr>
      <w:r w:rsidRPr="00C13044">
        <w:rPr>
          <w:rFonts w:ascii="Helvetica Neue" w:eastAsia="Times New Roman" w:hAnsi="Helvetica Neue" w:cs="Tahoma"/>
          <w:b/>
          <w:bCs/>
          <w:color w:val="000000"/>
          <w:sz w:val="21"/>
          <w:szCs w:val="21"/>
        </w:rPr>
        <w:t>Help us find volunteer grant reviewers for our RFPs:</w:t>
      </w:r>
    </w:p>
    <w:p w14:paraId="1D4A099B" w14:textId="77777777" w:rsidR="00A93713" w:rsidRPr="00C13044" w:rsidRDefault="00A93713" w:rsidP="00C13044">
      <w:pPr>
        <w:spacing w:line="360" w:lineRule="auto"/>
        <w:rPr>
          <w:rFonts w:ascii="Helvetica Neue" w:eastAsia="Times New Roman" w:hAnsi="Helvetica Neue" w:cs="Calibri"/>
          <w:color w:val="000000"/>
          <w:sz w:val="21"/>
          <w:szCs w:val="21"/>
        </w:rPr>
      </w:pPr>
      <w:r w:rsidRPr="00C13044">
        <w:rPr>
          <w:rFonts w:ascii="Helvetica Neue" w:eastAsia="Times New Roman" w:hAnsi="Helvetica Neue" w:cs="Tahoma"/>
          <w:color w:val="000000"/>
          <w:sz w:val="21"/>
          <w:szCs w:val="21"/>
        </w:rPr>
        <w:t>Cures Within Reach is always looking to add volunteer grant review committee members to our pool, especially as we try to include research, industry, clinician and patient perspective on all our review teams, in addition to members of staff and our SAB.  Any outreach, suggestions or connections to people with a variety of disease expertise and backgrounds would be so helpful.  Share this info with others who can help us find and select the most promising repurposing research for funding!</w:t>
      </w:r>
    </w:p>
    <w:p w14:paraId="3C5F50D5" w14:textId="77777777" w:rsidR="00A93713" w:rsidRPr="00C13044" w:rsidRDefault="00A93713" w:rsidP="00C13044">
      <w:pPr>
        <w:numPr>
          <w:ilvl w:val="0"/>
          <w:numId w:val="2"/>
        </w:numPr>
        <w:spacing w:line="360" w:lineRule="auto"/>
        <w:rPr>
          <w:rFonts w:ascii="Helvetica Neue" w:eastAsia="Times New Roman" w:hAnsi="Helvetica Neue" w:cs="Calibri"/>
          <w:color w:val="000000"/>
          <w:sz w:val="21"/>
          <w:szCs w:val="21"/>
        </w:rPr>
      </w:pPr>
      <w:r w:rsidRPr="00C13044">
        <w:rPr>
          <w:rFonts w:ascii="Helvetica Neue" w:eastAsia="Times New Roman" w:hAnsi="Helvetica Neue" w:cs="Tahoma"/>
          <w:b/>
          <w:bCs/>
          <w:color w:val="000000"/>
          <w:sz w:val="21"/>
          <w:szCs w:val="21"/>
        </w:rPr>
        <w:t>Read</w:t>
      </w:r>
      <w:r w:rsidRPr="00C13044">
        <w:rPr>
          <w:rFonts w:ascii="Helvetica Neue" w:eastAsia="Times New Roman" w:hAnsi="Helvetica Neue" w:cs="Tahoma"/>
          <w:color w:val="000000"/>
          <w:sz w:val="21"/>
          <w:szCs w:val="21"/>
        </w:rPr>
        <w:t> more about our </w:t>
      </w:r>
      <w:hyperlink r:id="rId8" w:history="1">
        <w:r w:rsidRPr="00C13044">
          <w:rPr>
            <w:rFonts w:ascii="Helvetica Neue" w:eastAsia="Times New Roman" w:hAnsi="Helvetica Neue" w:cs="Tahoma"/>
            <w:color w:val="0010FF"/>
            <w:sz w:val="21"/>
            <w:szCs w:val="21"/>
            <w:u w:val="single"/>
          </w:rPr>
          <w:t>Grant Review Committee</w:t>
        </w:r>
      </w:hyperlink>
    </w:p>
    <w:p w14:paraId="2FACC6D5" w14:textId="77777777" w:rsidR="00A93713" w:rsidRPr="00C13044" w:rsidRDefault="00A93713" w:rsidP="00C13044">
      <w:pPr>
        <w:numPr>
          <w:ilvl w:val="0"/>
          <w:numId w:val="2"/>
        </w:numPr>
        <w:spacing w:line="360" w:lineRule="auto"/>
        <w:rPr>
          <w:rFonts w:ascii="Helvetica Neue" w:eastAsia="Times New Roman" w:hAnsi="Helvetica Neue" w:cs="Calibri"/>
          <w:color w:val="000000"/>
          <w:sz w:val="21"/>
          <w:szCs w:val="21"/>
        </w:rPr>
      </w:pPr>
      <w:r w:rsidRPr="00C13044">
        <w:rPr>
          <w:rFonts w:ascii="Helvetica Neue" w:eastAsia="Times New Roman" w:hAnsi="Helvetica Neue" w:cs="Tahoma"/>
          <w:b/>
          <w:bCs/>
          <w:color w:val="000000"/>
          <w:sz w:val="21"/>
          <w:szCs w:val="21"/>
        </w:rPr>
        <w:t>Sign up</w:t>
      </w:r>
      <w:r w:rsidRPr="00C13044">
        <w:rPr>
          <w:rFonts w:ascii="Helvetica Neue" w:eastAsia="Times New Roman" w:hAnsi="Helvetica Neue" w:cs="Tahoma"/>
          <w:color w:val="000000"/>
          <w:sz w:val="21"/>
          <w:szCs w:val="21"/>
        </w:rPr>
        <w:t> as a reviewer by </w:t>
      </w:r>
      <w:hyperlink r:id="rId9" w:history="1">
        <w:r w:rsidRPr="00C13044">
          <w:rPr>
            <w:rFonts w:ascii="Helvetica Neue" w:eastAsia="Times New Roman" w:hAnsi="Helvetica Neue" w:cs="Tahoma"/>
            <w:color w:val="0010FF"/>
            <w:sz w:val="21"/>
            <w:szCs w:val="21"/>
            <w:u w:val="single"/>
          </w:rPr>
          <w:t>completing a brief survey</w:t>
        </w:r>
      </w:hyperlink>
    </w:p>
    <w:p w14:paraId="1254AFD9" w14:textId="77777777" w:rsidR="005E7EE6" w:rsidRPr="00C13044" w:rsidRDefault="005E7EE6" w:rsidP="00C13044">
      <w:pPr>
        <w:spacing w:line="360" w:lineRule="auto"/>
        <w:rPr>
          <w:rFonts w:ascii="Helvetica Neue" w:hAnsi="Helvetica Neue"/>
          <w:sz w:val="21"/>
          <w:szCs w:val="21"/>
        </w:rPr>
      </w:pPr>
    </w:p>
    <w:sectPr w:rsidR="005E7EE6" w:rsidRPr="00C13044" w:rsidSect="00C13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25CB7"/>
    <w:multiLevelType w:val="multilevel"/>
    <w:tmpl w:val="4F98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F2FA9"/>
    <w:multiLevelType w:val="multilevel"/>
    <w:tmpl w:val="53507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13"/>
    <w:rsid w:val="00121E8B"/>
    <w:rsid w:val="005E7EE6"/>
    <w:rsid w:val="009E73C5"/>
    <w:rsid w:val="00A93713"/>
    <w:rsid w:val="00C13044"/>
    <w:rsid w:val="00E0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0CFEC4"/>
  <w15:chartTrackingRefBased/>
  <w15:docId w15:val="{E7603562-AAC8-7449-AD52-C56610FD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3713"/>
  </w:style>
  <w:style w:type="character" w:styleId="Hyperlink">
    <w:name w:val="Hyperlink"/>
    <w:basedOn w:val="DefaultParagraphFont"/>
    <w:uiPriority w:val="99"/>
    <w:unhideWhenUsed/>
    <w:rsid w:val="00A93713"/>
    <w:rPr>
      <w:color w:val="0000FF"/>
      <w:u w:val="single"/>
    </w:rPr>
  </w:style>
  <w:style w:type="character" w:styleId="UnresolvedMention">
    <w:name w:val="Unresolved Mention"/>
    <w:basedOn w:val="DefaultParagraphFont"/>
    <w:uiPriority w:val="99"/>
    <w:rsid w:val="00C13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cureswithinreach.org_research_grant-2Dreview-2Dcommittee&amp;d=DwMFAw&amp;c=yHlS04HhBraes5BQ9ueu5zKhE7rtNXt_d012z2PA6ws&amp;r=KUHjjAakmTzTUgznFIAQ7sxjTRyaDM1i3ZojYjZyLCA&amp;m=qRPRr1fPAv1qpgApmp4hMELmmNA1-RhdVyIAECZZwVs&amp;s=0FEjuTpelT9PBN-INOheW5QXyQ56wZ2oD37UIl9oBKs&amp;e=" TargetMode="External"/><Relationship Id="rId3" Type="http://schemas.openxmlformats.org/officeDocument/2006/relationships/settings" Target="settings.xml"/><Relationship Id="rId7" Type="http://schemas.openxmlformats.org/officeDocument/2006/relationships/hyperlink" Target="http://bit.ly/cwrrf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datatopics.worldbank.org_world-2Ddevelopment-2Dindicators_the-2Dworld-2Dby-2Dincome-2Dand-2Dregion.html&amp;d=DwMFAw&amp;c=yHlS04HhBraes5BQ9ueu5zKhE7rtNXt_d012z2PA6ws&amp;r=KUHjjAakmTzTUgznFIAQ7sxjTRyaDM1i3ZojYjZyLCA&amp;m=qRPRr1fPAv1qpgApmp4hMELmmNA1-RhdVyIAECZZwVs&amp;s=SUBnk1qYuMdIMvf_s_Yj6Gi-4k9DL2LEnC1P-J6qpGM&amp;e=" TargetMode="External"/><Relationship Id="rId11" Type="http://schemas.openxmlformats.org/officeDocument/2006/relationships/theme" Target="theme/theme1.xml"/><Relationship Id="rId5" Type="http://schemas.openxmlformats.org/officeDocument/2006/relationships/hyperlink" Target="https://urldefense.proofpoint.com/v2/url?u=https-3A__cureswithinreach.org_research_funding-2Dopportunities-2Drfps&amp;d=DwMFAw&amp;c=yHlS04HhBraes5BQ9ueu5zKhE7rtNXt_d012z2PA6ws&amp;r=KUHjjAakmTzTUgznFIAQ7sxjTRyaDM1i3ZojYjZyLCA&amp;m=qRPRr1fPAv1qpgApmp4hMELmmNA1-RhdVyIAECZZwVs&amp;s=x7c1Fn3wYqNVXK2fuNSaFmpb2J5SWnhxN5Bz6OkrDaA&amp;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s-3A__www.surveymonkey.com_r_CWR-5Fgrant-5Freviewer&amp;d=DwMFAw&amp;c=yHlS04HhBraes5BQ9ueu5zKhE7rtNXt_d012z2PA6ws&amp;r=KUHjjAakmTzTUgznFIAQ7sxjTRyaDM1i3ZojYjZyLCA&amp;m=qRPRr1fPAv1qpgApmp4hMELmmNA1-RhdVyIAECZZwVs&amp;s=eE2uec0lUy8IMtfr-VZvjYWL4iwoZNGib30-YVG0ato&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 Snapp</dc:creator>
  <cp:keywords/>
  <dc:description/>
  <cp:lastModifiedBy>Jolanta Glotzer</cp:lastModifiedBy>
  <cp:revision>2</cp:revision>
  <dcterms:created xsi:type="dcterms:W3CDTF">2020-01-31T17:36:00Z</dcterms:created>
  <dcterms:modified xsi:type="dcterms:W3CDTF">2020-01-31T17:36:00Z</dcterms:modified>
</cp:coreProperties>
</file>